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413F" w14:textId="13ACFCB9" w:rsidR="007E4E17" w:rsidRDefault="005F5249" w:rsidP="00900669">
      <w:pPr>
        <w:jc w:val="center"/>
        <w:rPr>
          <w:b/>
          <w:bCs/>
        </w:rPr>
      </w:pPr>
      <w:r>
        <w:rPr>
          <w:b/>
          <w:bCs/>
        </w:rPr>
        <w:t>True Talk Counseling, PLLC</w:t>
      </w:r>
    </w:p>
    <w:p w14:paraId="36D9B41B" w14:textId="78D92CC5" w:rsidR="005F5249" w:rsidRDefault="005F5249" w:rsidP="005F5249">
      <w:pPr>
        <w:jc w:val="center"/>
        <w:rPr>
          <w:b/>
          <w:bCs/>
        </w:rPr>
      </w:pPr>
      <w:r>
        <w:rPr>
          <w:b/>
          <w:bCs/>
        </w:rPr>
        <w:t>2495 S. Main Street, Suite 203</w:t>
      </w:r>
    </w:p>
    <w:p w14:paraId="5617EBC7" w14:textId="6FB1666F" w:rsidR="005F5249" w:rsidRDefault="005F5249" w:rsidP="005F5249">
      <w:pPr>
        <w:jc w:val="center"/>
        <w:rPr>
          <w:b/>
          <w:bCs/>
        </w:rPr>
      </w:pPr>
      <w:r>
        <w:rPr>
          <w:b/>
          <w:bCs/>
        </w:rPr>
        <w:t>(Inside Patrick Law Office)</w:t>
      </w:r>
    </w:p>
    <w:p w14:paraId="1FA79B72" w14:textId="25533B6A" w:rsidR="005F5249" w:rsidRDefault="005F5249" w:rsidP="005F5249">
      <w:pPr>
        <w:jc w:val="center"/>
        <w:rPr>
          <w:b/>
          <w:bCs/>
        </w:rPr>
      </w:pPr>
      <w:r>
        <w:rPr>
          <w:b/>
          <w:bCs/>
        </w:rPr>
        <w:t>Lindale, Texas 75771</w:t>
      </w:r>
    </w:p>
    <w:p w14:paraId="2496BDC6" w14:textId="33FEB9AF" w:rsidR="000760F9" w:rsidRDefault="000760F9" w:rsidP="005F5249">
      <w:pPr>
        <w:jc w:val="center"/>
        <w:rPr>
          <w:b/>
          <w:bCs/>
        </w:rPr>
      </w:pPr>
      <w:r>
        <w:rPr>
          <w:b/>
          <w:bCs/>
        </w:rPr>
        <w:t>903-316-8588</w:t>
      </w:r>
    </w:p>
    <w:p w14:paraId="38797742" w14:textId="33EEE9B9" w:rsidR="008D2AE2" w:rsidRDefault="008D2AE2" w:rsidP="005F5249">
      <w:pPr>
        <w:jc w:val="center"/>
        <w:rPr>
          <w:b/>
          <w:bCs/>
        </w:rPr>
      </w:pPr>
      <w:r>
        <w:rPr>
          <w:b/>
          <w:bCs/>
        </w:rPr>
        <w:t>truetalkcounseling@outlook.com</w:t>
      </w:r>
    </w:p>
    <w:p w14:paraId="08505E55" w14:textId="77777777" w:rsidR="00900669" w:rsidRPr="00900669" w:rsidRDefault="00900669" w:rsidP="00900669">
      <w:pPr>
        <w:jc w:val="center"/>
        <w:rPr>
          <w:b/>
          <w:bCs/>
        </w:rPr>
      </w:pPr>
    </w:p>
    <w:p w14:paraId="7977BEE3" w14:textId="77777777" w:rsidR="007E4E17" w:rsidRPr="00B73C40" w:rsidRDefault="007E4E17" w:rsidP="007E4E17">
      <w:pPr>
        <w:jc w:val="center"/>
        <w:rPr>
          <w:b/>
          <w:sz w:val="20"/>
          <w:szCs w:val="20"/>
          <w:u w:val="single"/>
        </w:rPr>
      </w:pPr>
      <w:r w:rsidRPr="00B73C40">
        <w:rPr>
          <w:b/>
          <w:sz w:val="20"/>
          <w:szCs w:val="20"/>
          <w:u w:val="single"/>
        </w:rPr>
        <w:t>HIPPA NOTICE OF PRIVACY PRACTICES</w:t>
      </w:r>
    </w:p>
    <w:p w14:paraId="01E302BB" w14:textId="77777777" w:rsidR="007E4E17" w:rsidRPr="00B73C40" w:rsidRDefault="007E4E17" w:rsidP="007E4E17">
      <w:pPr>
        <w:jc w:val="center"/>
        <w:rPr>
          <w:b/>
          <w:sz w:val="20"/>
          <w:szCs w:val="20"/>
          <w:u w:val="single"/>
        </w:rPr>
      </w:pPr>
    </w:p>
    <w:p w14:paraId="7CEC6193" w14:textId="77777777" w:rsidR="007E4E17" w:rsidRPr="00B73C40" w:rsidRDefault="007E4E17" w:rsidP="007E4E17">
      <w:pPr>
        <w:rPr>
          <w:sz w:val="20"/>
          <w:szCs w:val="20"/>
        </w:rPr>
      </w:pPr>
      <w:r w:rsidRPr="00B73C40">
        <w:rPr>
          <w:sz w:val="20"/>
          <w:szCs w:val="20"/>
        </w:rPr>
        <w:t xml:space="preserve">This notice describes how medical information about you may be used and disclosed and how you can get access to this information.  </w:t>
      </w:r>
      <w:r w:rsidRPr="00B73C40">
        <w:rPr>
          <w:b/>
          <w:sz w:val="20"/>
          <w:szCs w:val="20"/>
        </w:rPr>
        <w:t>PLEASE REVIEW IT CAREFULLY.</w:t>
      </w:r>
    </w:p>
    <w:p w14:paraId="1368339A" w14:textId="77777777" w:rsidR="007E4E17" w:rsidRPr="00B73C40" w:rsidRDefault="007E4E17" w:rsidP="007E4E17">
      <w:pPr>
        <w:rPr>
          <w:sz w:val="20"/>
          <w:szCs w:val="20"/>
        </w:rPr>
      </w:pPr>
    </w:p>
    <w:p w14:paraId="1F90546B" w14:textId="77777777" w:rsidR="007E4E17" w:rsidRPr="00B73C40" w:rsidRDefault="007E4E17" w:rsidP="007E4E17">
      <w:pPr>
        <w:rPr>
          <w:sz w:val="20"/>
          <w:szCs w:val="20"/>
        </w:rPr>
      </w:pPr>
      <w:r w:rsidRPr="00B73C40">
        <w:rPr>
          <w:sz w:val="20"/>
          <w:szCs w:val="20"/>
        </w:rPr>
        <w:t>Your health record contains personal information about you and your health.  This information about you that may identify you and that relates to your past, present, or future physical or mental health or condition and related health care services is referred to as Protected Health Information (PHI).  This Notice of Privacy Practices describes how we may use and discl</w:t>
      </w:r>
      <w:r w:rsidR="00B33CB4" w:rsidRPr="00B73C40">
        <w:rPr>
          <w:sz w:val="20"/>
          <w:szCs w:val="20"/>
        </w:rPr>
        <w:t>ose your PHI in accordance with applicable law and the licensing board(s) Code of Ethics.  It also describes your rights regarding how you may gain access to and control your PHI.</w:t>
      </w:r>
    </w:p>
    <w:p w14:paraId="7F034C8E" w14:textId="77777777" w:rsidR="00B33CB4" w:rsidRPr="00B73C40" w:rsidRDefault="00B33CB4" w:rsidP="007E4E17">
      <w:pPr>
        <w:rPr>
          <w:sz w:val="20"/>
          <w:szCs w:val="20"/>
        </w:rPr>
      </w:pPr>
    </w:p>
    <w:p w14:paraId="3C9CF2ED" w14:textId="77777777" w:rsidR="00B33CB4" w:rsidRPr="00B73C40" w:rsidRDefault="00B33CB4" w:rsidP="0084780D">
      <w:pPr>
        <w:jc w:val="center"/>
        <w:rPr>
          <w:sz w:val="20"/>
          <w:szCs w:val="20"/>
        </w:rPr>
      </w:pPr>
      <w:r w:rsidRPr="00B73C40">
        <w:rPr>
          <w:b/>
          <w:sz w:val="20"/>
          <w:szCs w:val="20"/>
          <w:u w:val="single"/>
        </w:rPr>
        <w:t>HOW WE MAY USE AND DISCLOSE HEALTH INFORMATION ABOUT YOU</w:t>
      </w:r>
    </w:p>
    <w:p w14:paraId="6C203401" w14:textId="77777777" w:rsidR="00B33CB4" w:rsidRPr="00B73C40" w:rsidRDefault="00B33CB4" w:rsidP="007E4E17">
      <w:pPr>
        <w:rPr>
          <w:sz w:val="20"/>
          <w:szCs w:val="20"/>
        </w:rPr>
      </w:pPr>
    </w:p>
    <w:p w14:paraId="2A77F643" w14:textId="77777777" w:rsidR="00B33CB4" w:rsidRPr="00B73C40" w:rsidRDefault="00B33CB4" w:rsidP="007E4E17">
      <w:pPr>
        <w:rPr>
          <w:sz w:val="20"/>
          <w:szCs w:val="20"/>
        </w:rPr>
      </w:pPr>
      <w:r w:rsidRPr="00B73C40">
        <w:rPr>
          <w:b/>
          <w:sz w:val="20"/>
          <w:szCs w:val="20"/>
          <w:u w:val="single"/>
        </w:rPr>
        <w:t>FOR TREATMENT</w:t>
      </w:r>
      <w:r w:rsidRPr="00B73C40">
        <w:rPr>
          <w:sz w:val="20"/>
          <w:szCs w:val="20"/>
        </w:rPr>
        <w:t xml:space="preserve">-Your PHI may be used and disclosed by those who are involved in your care </w:t>
      </w:r>
      <w:r w:rsidR="008D5BE8" w:rsidRPr="00B73C40">
        <w:rPr>
          <w:sz w:val="20"/>
          <w:szCs w:val="20"/>
        </w:rPr>
        <w:t>to provide, coordinate, or manage</w:t>
      </w:r>
      <w:r w:rsidRPr="00B73C40">
        <w:rPr>
          <w:sz w:val="20"/>
          <w:szCs w:val="20"/>
        </w:rPr>
        <w:t xml:space="preserve"> your health care treatment and related services.  This includes consultation with other clinical therapists if deemed necessary and/or helpful for overall treatment.  We may disclose PHI to any other consultant only with your consent.  We may also contact you to provide information to you about treatment alternatives or other health-related benefits and services that maybe of interest to you.</w:t>
      </w:r>
    </w:p>
    <w:p w14:paraId="572F3165" w14:textId="006C5458" w:rsidR="00B33CB4" w:rsidRPr="00B73C40" w:rsidRDefault="00B33CB4" w:rsidP="007E4E17">
      <w:pPr>
        <w:rPr>
          <w:sz w:val="20"/>
          <w:szCs w:val="20"/>
        </w:rPr>
      </w:pPr>
      <w:r w:rsidRPr="00B73C40">
        <w:rPr>
          <w:b/>
          <w:sz w:val="20"/>
          <w:szCs w:val="20"/>
          <w:u w:val="single"/>
        </w:rPr>
        <w:t>FOR PAYMENT-</w:t>
      </w:r>
      <w:r w:rsidR="00E91581">
        <w:rPr>
          <w:sz w:val="20"/>
          <w:szCs w:val="20"/>
        </w:rPr>
        <w:t xml:space="preserve"> Cash or personal check payments are accepted</w:t>
      </w:r>
      <w:r w:rsidR="00725748">
        <w:rPr>
          <w:sz w:val="20"/>
          <w:szCs w:val="20"/>
        </w:rPr>
        <w:t xml:space="preserve"> and due at time of service</w:t>
      </w:r>
      <w:r w:rsidR="00E91581">
        <w:rPr>
          <w:sz w:val="20"/>
          <w:szCs w:val="20"/>
        </w:rPr>
        <w:t xml:space="preserve">. True Talk Counseling, PLLC does not accept personal insurance. </w:t>
      </w:r>
    </w:p>
    <w:p w14:paraId="4886CD5A" w14:textId="77777777" w:rsidR="000B6C6F" w:rsidRPr="00B73C40" w:rsidRDefault="000B6C6F" w:rsidP="007E4E17">
      <w:pPr>
        <w:rPr>
          <w:sz w:val="20"/>
          <w:szCs w:val="20"/>
        </w:rPr>
      </w:pPr>
      <w:r w:rsidRPr="00B73C40">
        <w:rPr>
          <w:b/>
          <w:sz w:val="20"/>
          <w:szCs w:val="20"/>
          <w:u w:val="single"/>
        </w:rPr>
        <w:t>FOR HEALTH CARE OPERATIONS-</w:t>
      </w:r>
      <w:r w:rsidRPr="00B73C40">
        <w:rPr>
          <w:sz w:val="20"/>
          <w:szCs w:val="20"/>
        </w:rPr>
        <w:t xml:space="preserve">I may disclose, as needed, your PHI </w:t>
      </w:r>
      <w:r w:rsidR="00F671A3" w:rsidRPr="00B73C40">
        <w:rPr>
          <w:sz w:val="20"/>
          <w:szCs w:val="20"/>
        </w:rPr>
        <w:t>to</w:t>
      </w:r>
      <w:r w:rsidRPr="00B73C40">
        <w:rPr>
          <w:sz w:val="20"/>
          <w:szCs w:val="20"/>
        </w:rPr>
        <w:t xml:space="preserve"> support my business activities including, but not limited to, quality assessment activities, employment review activities, licensing, and conducting or arranging for business activities.  For example, I may share your PHI with third parties that perform various business activities (e.g. billing or typing servi</w:t>
      </w:r>
      <w:r w:rsidR="00F671A3" w:rsidRPr="00B73C40">
        <w:rPr>
          <w:sz w:val="20"/>
          <w:szCs w:val="20"/>
        </w:rPr>
        <w:t>c</w:t>
      </w:r>
      <w:r w:rsidRPr="00B73C40">
        <w:rPr>
          <w:sz w:val="20"/>
          <w:szCs w:val="20"/>
        </w:rPr>
        <w:t xml:space="preserve">es: provided we have a written contract with the business that requires it to safeguard the privacy of your PHI.  </w:t>
      </w:r>
    </w:p>
    <w:p w14:paraId="7680D17B" w14:textId="77777777" w:rsidR="0075041B" w:rsidRPr="00B73C40" w:rsidRDefault="0075041B" w:rsidP="007E4E17">
      <w:pPr>
        <w:rPr>
          <w:sz w:val="20"/>
          <w:szCs w:val="20"/>
        </w:rPr>
      </w:pPr>
      <w:r w:rsidRPr="00B73C40">
        <w:rPr>
          <w:b/>
          <w:sz w:val="20"/>
          <w:szCs w:val="20"/>
          <w:u w:val="single"/>
        </w:rPr>
        <w:t>REQUIRED BY LAW-</w:t>
      </w:r>
      <w:r w:rsidRPr="00B73C40">
        <w:rPr>
          <w:sz w:val="20"/>
          <w:szCs w:val="20"/>
        </w:rPr>
        <w:t>Under the law, we must disclose your PHI to you upon request.  In addition, we must make disclosures to the Secretary of the Department of Health and Human Services for investigating or determining our compliance with the requirements of the Privacy Rule.</w:t>
      </w:r>
    </w:p>
    <w:p w14:paraId="46F14914" w14:textId="77777777" w:rsidR="0075041B" w:rsidRPr="00B73C40" w:rsidRDefault="0075041B" w:rsidP="007E4E17">
      <w:pPr>
        <w:rPr>
          <w:sz w:val="20"/>
          <w:szCs w:val="20"/>
        </w:rPr>
      </w:pPr>
      <w:r w:rsidRPr="00B73C40">
        <w:rPr>
          <w:b/>
          <w:sz w:val="20"/>
          <w:szCs w:val="20"/>
          <w:u w:val="single"/>
        </w:rPr>
        <w:t>WITHOUT YOUR CONSENT-</w:t>
      </w:r>
      <w:r w:rsidRPr="00B73C40">
        <w:rPr>
          <w:sz w:val="20"/>
          <w:szCs w:val="20"/>
        </w:rPr>
        <w:t>Following is a list of categories of uses and disclosures permitted by HIPPA without your written consent.  Applicable law and ethical standards permit us to disclose information about you without your consent only in a limited number of situations.</w:t>
      </w:r>
    </w:p>
    <w:p w14:paraId="318D6599" w14:textId="4D8C5C93" w:rsidR="00C75D8D" w:rsidRPr="00B73C40" w:rsidRDefault="0075041B" w:rsidP="007E4E17">
      <w:pPr>
        <w:rPr>
          <w:sz w:val="20"/>
          <w:szCs w:val="20"/>
        </w:rPr>
      </w:pPr>
      <w:r w:rsidRPr="00B73C40">
        <w:rPr>
          <w:sz w:val="20"/>
          <w:szCs w:val="20"/>
        </w:rPr>
        <w:t>As a Licensed Professional Counselor (LPC) it is our practice to adhere to more stringent privacy requirements for disclosures without your consent.  The following language addresses these categories to the extent consistent with the AAMFT Code of Ethics and HIPPA.</w:t>
      </w:r>
    </w:p>
    <w:p w14:paraId="187F768D" w14:textId="77777777" w:rsidR="0075041B" w:rsidRPr="00B73C40" w:rsidRDefault="0075041B" w:rsidP="007E4E17">
      <w:pPr>
        <w:rPr>
          <w:sz w:val="20"/>
          <w:szCs w:val="20"/>
        </w:rPr>
      </w:pPr>
      <w:r w:rsidRPr="00B73C40">
        <w:rPr>
          <w:b/>
          <w:sz w:val="20"/>
          <w:szCs w:val="20"/>
        </w:rPr>
        <w:t>Child Abuse or Neglect-</w:t>
      </w:r>
      <w:r w:rsidR="001A0ED0" w:rsidRPr="00B73C40">
        <w:rPr>
          <w:sz w:val="20"/>
          <w:szCs w:val="20"/>
        </w:rPr>
        <w:t>We may disclose your PHI to a state or local agency that is authorized by law to receive reports of child abuse or neglect.</w:t>
      </w:r>
    </w:p>
    <w:p w14:paraId="6CF3BC23" w14:textId="77777777" w:rsidR="001A0ED0" w:rsidRPr="00B73C40" w:rsidRDefault="001A0ED0" w:rsidP="007E4E17">
      <w:pPr>
        <w:rPr>
          <w:sz w:val="20"/>
          <w:szCs w:val="20"/>
        </w:rPr>
      </w:pPr>
      <w:r w:rsidRPr="00B73C40">
        <w:rPr>
          <w:b/>
          <w:sz w:val="20"/>
          <w:szCs w:val="20"/>
        </w:rPr>
        <w:t>Judicial and Administrative Proceedings-</w:t>
      </w:r>
      <w:r w:rsidRPr="00B73C40">
        <w:rPr>
          <w:sz w:val="20"/>
          <w:szCs w:val="20"/>
        </w:rPr>
        <w:t>We may disclose your PHI pursuant to a subpoena, court order, administrative order or similar process.</w:t>
      </w:r>
    </w:p>
    <w:p w14:paraId="5D857E67" w14:textId="77777777" w:rsidR="001A0ED0" w:rsidRPr="00B73C40" w:rsidRDefault="001A0ED0" w:rsidP="007E4E17">
      <w:pPr>
        <w:rPr>
          <w:sz w:val="20"/>
          <w:szCs w:val="20"/>
        </w:rPr>
      </w:pPr>
      <w:r w:rsidRPr="00B73C40">
        <w:rPr>
          <w:b/>
          <w:sz w:val="20"/>
          <w:szCs w:val="20"/>
        </w:rPr>
        <w:t>Deceased Patients-</w:t>
      </w:r>
      <w:r w:rsidRPr="00B73C40">
        <w:rPr>
          <w:sz w:val="20"/>
          <w:szCs w:val="20"/>
        </w:rPr>
        <w:t>We may disclose PHI regarding deceased patients as mandated by state law.  A release of information regarding deceased patients may be limited to an executor or administrator of a deceased person’s estate.</w:t>
      </w:r>
    </w:p>
    <w:p w14:paraId="654F20A3" w14:textId="77777777" w:rsidR="001A0ED0" w:rsidRPr="00B73C40" w:rsidRDefault="00682C88" w:rsidP="007E4E17">
      <w:pPr>
        <w:rPr>
          <w:sz w:val="20"/>
          <w:szCs w:val="20"/>
        </w:rPr>
      </w:pPr>
      <w:r w:rsidRPr="00B73C40">
        <w:rPr>
          <w:b/>
          <w:sz w:val="20"/>
          <w:szCs w:val="20"/>
        </w:rPr>
        <w:t>Medical Emergencies-</w:t>
      </w:r>
      <w:r w:rsidRPr="00B73C40">
        <w:rPr>
          <w:sz w:val="20"/>
          <w:szCs w:val="20"/>
        </w:rPr>
        <w:t xml:space="preserve">We may use or disclose your PHI in a medical emergency to medical personnel only to prevent serious harm.  I will try to provide you a copy of this notice as soon as reasonable practicable after the resolution of the emergency.  </w:t>
      </w:r>
    </w:p>
    <w:p w14:paraId="27A40AA6" w14:textId="77777777" w:rsidR="00682C88" w:rsidRPr="00B73C40" w:rsidRDefault="00682C88" w:rsidP="007E4E17">
      <w:pPr>
        <w:rPr>
          <w:sz w:val="20"/>
          <w:szCs w:val="20"/>
        </w:rPr>
      </w:pPr>
      <w:r w:rsidRPr="00B73C40">
        <w:rPr>
          <w:b/>
          <w:sz w:val="20"/>
          <w:szCs w:val="20"/>
        </w:rPr>
        <w:t>Family Involvement in Care-</w:t>
      </w:r>
      <w:r w:rsidRPr="00B73C40">
        <w:rPr>
          <w:sz w:val="20"/>
          <w:szCs w:val="20"/>
        </w:rPr>
        <w:t xml:space="preserve">We may disclose information to close family members of friends directly involved in your treatment to prevent serious harm to yourself or </w:t>
      </w:r>
      <w:r w:rsidR="008C54E2" w:rsidRPr="00B73C40">
        <w:rPr>
          <w:sz w:val="20"/>
          <w:szCs w:val="20"/>
        </w:rPr>
        <w:t>o</w:t>
      </w:r>
      <w:r w:rsidRPr="00B73C40">
        <w:rPr>
          <w:sz w:val="20"/>
          <w:szCs w:val="20"/>
        </w:rPr>
        <w:t>thers.</w:t>
      </w:r>
    </w:p>
    <w:p w14:paraId="5B393854" w14:textId="77777777" w:rsidR="00682C88" w:rsidRPr="00B73C40" w:rsidRDefault="00682C88" w:rsidP="007E4E17">
      <w:pPr>
        <w:rPr>
          <w:sz w:val="20"/>
          <w:szCs w:val="20"/>
        </w:rPr>
      </w:pPr>
      <w:r w:rsidRPr="00B73C40">
        <w:rPr>
          <w:b/>
          <w:sz w:val="20"/>
          <w:szCs w:val="20"/>
        </w:rPr>
        <w:t>Health Oversight-</w:t>
      </w:r>
      <w:r w:rsidRPr="00B73C40">
        <w:rPr>
          <w:sz w:val="20"/>
          <w:szCs w:val="20"/>
        </w:rPr>
        <w:t xml:space="preserve">If required, we may also disclose PHI to a </w:t>
      </w:r>
      <w:r w:rsidR="001A66BF" w:rsidRPr="00B73C40">
        <w:rPr>
          <w:sz w:val="20"/>
          <w:szCs w:val="20"/>
        </w:rPr>
        <w:t>health oversight agency for activities authorized by law, such as audits, investigations, and inspections.  Oversight agencies seeking this information include government agencies and organizations that provide financial assistance to the progr</w:t>
      </w:r>
      <w:r w:rsidR="00E96BBF" w:rsidRPr="00B73C40">
        <w:rPr>
          <w:sz w:val="20"/>
          <w:szCs w:val="20"/>
        </w:rPr>
        <w:t>am (such as a third-party payer</w:t>
      </w:r>
      <w:r w:rsidR="001A66BF" w:rsidRPr="00B73C40">
        <w:rPr>
          <w:sz w:val="20"/>
          <w:szCs w:val="20"/>
        </w:rPr>
        <w:t xml:space="preserve"> based on your prior consent) and peer review organizations performing utilization and quality control.</w:t>
      </w:r>
    </w:p>
    <w:p w14:paraId="3D32C6EE" w14:textId="77777777" w:rsidR="001A66BF" w:rsidRPr="00B73C40" w:rsidRDefault="001A66BF" w:rsidP="007E4E17">
      <w:pPr>
        <w:rPr>
          <w:sz w:val="20"/>
          <w:szCs w:val="20"/>
        </w:rPr>
      </w:pPr>
      <w:r w:rsidRPr="00B73C40">
        <w:rPr>
          <w:b/>
          <w:sz w:val="20"/>
          <w:szCs w:val="20"/>
        </w:rPr>
        <w:t>Law Enforcement-</w:t>
      </w:r>
      <w:r w:rsidRPr="00B73C40">
        <w:rPr>
          <w:sz w:val="20"/>
          <w:szCs w:val="20"/>
        </w:rPr>
        <w:t xml:space="preserve">We may disclose PHI to a law enforcement official as required by law, in compliance with a subpoena, court order, administrative order, or similar document, </w:t>
      </w:r>
      <w:r w:rsidR="00E96BBF" w:rsidRPr="00B73C40">
        <w:rPr>
          <w:sz w:val="20"/>
          <w:szCs w:val="20"/>
        </w:rPr>
        <w:t>for</w:t>
      </w:r>
      <w:r w:rsidRPr="00B73C40">
        <w:rPr>
          <w:sz w:val="20"/>
          <w:szCs w:val="20"/>
        </w:rPr>
        <w:t xml:space="preserve"> identifying a suspect, material witness, or missing person, </w:t>
      </w:r>
      <w:r w:rsidR="00546B91" w:rsidRPr="00B73C40">
        <w:rPr>
          <w:sz w:val="20"/>
          <w:szCs w:val="20"/>
        </w:rPr>
        <w:t>about</w:t>
      </w:r>
      <w:r w:rsidR="00E96BBF" w:rsidRPr="00B73C40">
        <w:rPr>
          <w:sz w:val="20"/>
          <w:szCs w:val="20"/>
        </w:rPr>
        <w:t>:  the victim of a crime, deceased person, reporting of a crime in an emergency, or a crime on the premises.</w:t>
      </w:r>
    </w:p>
    <w:p w14:paraId="60067F30" w14:textId="77777777" w:rsidR="00E96BBF" w:rsidRPr="00B73C40" w:rsidRDefault="00E96BBF" w:rsidP="007E4E17">
      <w:pPr>
        <w:rPr>
          <w:sz w:val="20"/>
          <w:szCs w:val="20"/>
        </w:rPr>
      </w:pPr>
      <w:r w:rsidRPr="00B73C40">
        <w:rPr>
          <w:b/>
          <w:sz w:val="20"/>
          <w:szCs w:val="20"/>
        </w:rPr>
        <w:lastRenderedPageBreak/>
        <w:t>Specialized Government Functions-</w:t>
      </w:r>
      <w:r w:rsidRPr="00B73C40">
        <w:rPr>
          <w:sz w:val="20"/>
          <w:szCs w:val="20"/>
        </w:rPr>
        <w:t>We may review requests from U.S. Military command authorities if you have served as a member of the armed forces, authorized officials for national security and intelligence reasons and to the Department of State for medical suitability determinations, and disclose your PHI based on your written consent, mandatory disclosure laws and the need to prevent serious harm.</w:t>
      </w:r>
    </w:p>
    <w:p w14:paraId="744A2F66" w14:textId="77777777" w:rsidR="0075041B" w:rsidRPr="00B73C40" w:rsidRDefault="00546B91" w:rsidP="007E4E17">
      <w:pPr>
        <w:rPr>
          <w:sz w:val="20"/>
          <w:szCs w:val="20"/>
        </w:rPr>
      </w:pPr>
      <w:r w:rsidRPr="00B73C40">
        <w:rPr>
          <w:b/>
          <w:sz w:val="20"/>
          <w:szCs w:val="20"/>
        </w:rPr>
        <w:t>Public Health-</w:t>
      </w:r>
      <w:r w:rsidRPr="00B73C40">
        <w:rPr>
          <w:sz w:val="20"/>
          <w:szCs w:val="20"/>
        </w:rPr>
        <w:t>If required, we may use of disclose your PHI for mandatory public health activities to a public health authority authorized by law to collect or receive such information for preventing or controlling disease injury, or disability, or if directed by a public health authority, to a government agency that is collaborating with that public health authority.</w:t>
      </w:r>
    </w:p>
    <w:p w14:paraId="5D094986" w14:textId="77777777" w:rsidR="00546B91" w:rsidRPr="00B73C40" w:rsidRDefault="00546B91" w:rsidP="007E4E17">
      <w:pPr>
        <w:rPr>
          <w:sz w:val="20"/>
          <w:szCs w:val="20"/>
        </w:rPr>
      </w:pPr>
      <w:r w:rsidRPr="00B73C40">
        <w:rPr>
          <w:b/>
          <w:sz w:val="20"/>
          <w:szCs w:val="20"/>
        </w:rPr>
        <w:t>Public Safety-</w:t>
      </w:r>
      <w:r w:rsidRPr="00B73C40">
        <w:rPr>
          <w:sz w:val="20"/>
          <w:szCs w:val="20"/>
        </w:rPr>
        <w:t>We may disclose your PHI if necessary to prevent or lessen a serious and imminent threat to the health of safety of a person or the public.  If the information is disclosed to prevent of lessen a serious threat, it will be disclosed to a person, or persons reasonable able to prevent or lessen the threat, including the target of the threat.</w:t>
      </w:r>
    </w:p>
    <w:p w14:paraId="4856820E" w14:textId="77777777" w:rsidR="00546B91" w:rsidRPr="00B73C40" w:rsidRDefault="00546B91" w:rsidP="007E4E17">
      <w:pPr>
        <w:rPr>
          <w:sz w:val="20"/>
          <w:szCs w:val="20"/>
        </w:rPr>
      </w:pPr>
      <w:r w:rsidRPr="00B73C40">
        <w:rPr>
          <w:b/>
          <w:sz w:val="20"/>
          <w:szCs w:val="20"/>
        </w:rPr>
        <w:t>Research-</w:t>
      </w:r>
      <w:r w:rsidRPr="00B73C40">
        <w:rPr>
          <w:sz w:val="20"/>
          <w:szCs w:val="20"/>
        </w:rPr>
        <w:t>PHI may only be disclosed after a special approval process.</w:t>
      </w:r>
    </w:p>
    <w:p w14:paraId="39C82DE6" w14:textId="77777777" w:rsidR="00546B91" w:rsidRPr="00B73C40" w:rsidRDefault="00546B91" w:rsidP="007E4E17">
      <w:pPr>
        <w:rPr>
          <w:sz w:val="20"/>
          <w:szCs w:val="20"/>
        </w:rPr>
      </w:pPr>
      <w:r w:rsidRPr="00B73C40">
        <w:rPr>
          <w:b/>
          <w:sz w:val="20"/>
          <w:szCs w:val="20"/>
        </w:rPr>
        <w:t>Verbal Permission-</w:t>
      </w:r>
      <w:r w:rsidRPr="00B73C40">
        <w:rPr>
          <w:sz w:val="20"/>
          <w:szCs w:val="20"/>
        </w:rPr>
        <w:t>We may also use or disclose your information to family members that are directly involved in your treatment with your verbal permission.</w:t>
      </w:r>
    </w:p>
    <w:p w14:paraId="4F95B016" w14:textId="77777777" w:rsidR="0084780D" w:rsidRPr="00B73C40" w:rsidRDefault="0084780D" w:rsidP="007E4E17">
      <w:pPr>
        <w:rPr>
          <w:sz w:val="20"/>
          <w:szCs w:val="20"/>
        </w:rPr>
      </w:pPr>
      <w:r w:rsidRPr="00B73C40">
        <w:rPr>
          <w:b/>
          <w:sz w:val="20"/>
          <w:szCs w:val="20"/>
        </w:rPr>
        <w:t>With your Consent-</w:t>
      </w:r>
      <w:r w:rsidRPr="00B73C40">
        <w:rPr>
          <w:sz w:val="20"/>
          <w:szCs w:val="20"/>
        </w:rPr>
        <w:t>Uses and disclosures not specifically permitted by applicable law will be made only with your written consent, which may be revoked.</w:t>
      </w:r>
    </w:p>
    <w:p w14:paraId="3C912C89" w14:textId="77777777" w:rsidR="0084780D" w:rsidRPr="00B73C40" w:rsidRDefault="0084780D" w:rsidP="007E4E17">
      <w:pPr>
        <w:rPr>
          <w:sz w:val="20"/>
          <w:szCs w:val="20"/>
        </w:rPr>
      </w:pPr>
    </w:p>
    <w:p w14:paraId="286656DE" w14:textId="77777777" w:rsidR="0084780D" w:rsidRPr="00B73C40" w:rsidRDefault="0084780D" w:rsidP="0084780D">
      <w:pPr>
        <w:jc w:val="center"/>
        <w:rPr>
          <w:b/>
          <w:sz w:val="20"/>
          <w:szCs w:val="20"/>
          <w:u w:val="single"/>
        </w:rPr>
      </w:pPr>
      <w:r w:rsidRPr="00B73C40">
        <w:rPr>
          <w:b/>
          <w:sz w:val="20"/>
          <w:szCs w:val="20"/>
          <w:u w:val="single"/>
        </w:rPr>
        <w:t>YOUR RIGHTS REGARDING YOUR PHI</w:t>
      </w:r>
    </w:p>
    <w:p w14:paraId="791F46FB" w14:textId="77777777" w:rsidR="0084780D" w:rsidRPr="00B73C40" w:rsidRDefault="0084780D" w:rsidP="0084780D">
      <w:pPr>
        <w:jc w:val="center"/>
        <w:rPr>
          <w:b/>
          <w:sz w:val="20"/>
          <w:szCs w:val="20"/>
          <w:u w:val="single"/>
        </w:rPr>
      </w:pPr>
    </w:p>
    <w:p w14:paraId="3FF2FE33" w14:textId="08FDF6DF" w:rsidR="0084780D" w:rsidRPr="00B73C40" w:rsidRDefault="0084780D" w:rsidP="0084780D">
      <w:pPr>
        <w:rPr>
          <w:sz w:val="20"/>
          <w:szCs w:val="20"/>
        </w:rPr>
      </w:pPr>
      <w:r w:rsidRPr="00B73C40">
        <w:rPr>
          <w:sz w:val="20"/>
          <w:szCs w:val="20"/>
        </w:rPr>
        <w:t>YOU HAVE THE FOLLOWING RIGHTS REGARDING YOUR PHI WE MAINTAIN ABOUT YOU.  TO EXERCISE ANY OF THESE RIGHTS, PLE</w:t>
      </w:r>
      <w:r w:rsidR="003B2C22">
        <w:rPr>
          <w:sz w:val="20"/>
          <w:szCs w:val="20"/>
        </w:rPr>
        <w:t>A</w:t>
      </w:r>
      <w:r w:rsidRPr="00B73C40">
        <w:rPr>
          <w:sz w:val="20"/>
          <w:szCs w:val="20"/>
        </w:rPr>
        <w:t xml:space="preserve">SE SUBMIT YOUR REQUEST IN WRITING TO </w:t>
      </w:r>
      <w:r w:rsidR="00C04CCA">
        <w:rPr>
          <w:sz w:val="20"/>
          <w:szCs w:val="20"/>
          <w:u w:val="single"/>
        </w:rPr>
        <w:t>True Talk Counseling, PLLC at 2495 S.Main Street, Suite 203, Lindale, Texas 75771</w:t>
      </w:r>
      <w:r w:rsidRPr="00B73C40">
        <w:rPr>
          <w:sz w:val="20"/>
          <w:szCs w:val="20"/>
          <w:u w:val="single"/>
        </w:rPr>
        <w:t>.</w:t>
      </w:r>
    </w:p>
    <w:p w14:paraId="680EBD79" w14:textId="77777777" w:rsidR="0084780D" w:rsidRPr="00B73C40" w:rsidRDefault="0084780D" w:rsidP="0084780D">
      <w:pPr>
        <w:rPr>
          <w:sz w:val="20"/>
          <w:szCs w:val="20"/>
        </w:rPr>
      </w:pPr>
    </w:p>
    <w:p w14:paraId="1887A7B9" w14:textId="77777777" w:rsidR="0084780D" w:rsidRPr="00B73C40" w:rsidRDefault="00CC5CE3" w:rsidP="0084780D">
      <w:pPr>
        <w:rPr>
          <w:sz w:val="20"/>
          <w:szCs w:val="20"/>
        </w:rPr>
      </w:pPr>
      <w:r w:rsidRPr="00B73C40">
        <w:rPr>
          <w:b/>
          <w:sz w:val="20"/>
          <w:szCs w:val="20"/>
        </w:rPr>
        <w:t>Right to Access to Inspect and Copy-</w:t>
      </w:r>
      <w:r w:rsidRPr="00B73C40">
        <w:rPr>
          <w:sz w:val="20"/>
          <w:szCs w:val="20"/>
        </w:rPr>
        <w:t>You have the right, which may be restricted only in exceptional circumstances, to inspect and copy your PHI that is maintained in a “</w:t>
      </w:r>
      <w:r w:rsidR="00C262C2" w:rsidRPr="00B73C40">
        <w:rPr>
          <w:sz w:val="20"/>
          <w:szCs w:val="20"/>
        </w:rPr>
        <w:t>designated record set”</w:t>
      </w:r>
      <w:r w:rsidRPr="00B73C40">
        <w:rPr>
          <w:sz w:val="20"/>
          <w:szCs w:val="20"/>
        </w:rPr>
        <w:t>.  A designated record set contains mental health/medical and billing records and any other records that are used to make decisions about your care.  Your right to inspect and copy your PHI will be restricted only in those situations where there is compelling evidence that access would cause serious harm to you.  We may charge a reasonable, cost-based fee for copies.  If your records are maintained electronically, you may also request an electronic copy of your PHI.</w:t>
      </w:r>
    </w:p>
    <w:p w14:paraId="273A12BD" w14:textId="77777777" w:rsidR="00CC5CE3" w:rsidRPr="00B73C40" w:rsidRDefault="00CC5CE3" w:rsidP="0084780D">
      <w:pPr>
        <w:rPr>
          <w:sz w:val="20"/>
          <w:szCs w:val="20"/>
        </w:rPr>
      </w:pPr>
      <w:r w:rsidRPr="00B73C40">
        <w:rPr>
          <w:b/>
          <w:sz w:val="20"/>
          <w:szCs w:val="20"/>
        </w:rPr>
        <w:t>Right to Amend-</w:t>
      </w:r>
      <w:r w:rsidRPr="00B73C40">
        <w:rPr>
          <w:sz w:val="20"/>
          <w:szCs w:val="20"/>
        </w:rPr>
        <w:t xml:space="preserve">If you feel that the PHI we have about you is incorrect or incomplete; you may ask us to amend the information although we are not required to agree to the amendment.  If we deny your request for amendment, you have the right to file a statement of disagreement with us.  We may prepare a rebuttal to your statement and will </w:t>
      </w:r>
      <w:r w:rsidR="00753F33" w:rsidRPr="00B73C40">
        <w:rPr>
          <w:sz w:val="20"/>
          <w:szCs w:val="20"/>
        </w:rPr>
        <w:t xml:space="preserve">provide you with a copy.  </w:t>
      </w:r>
    </w:p>
    <w:p w14:paraId="79EDAEC7" w14:textId="77777777" w:rsidR="00753F33" w:rsidRPr="00B73C40" w:rsidRDefault="00753F33" w:rsidP="0084780D">
      <w:pPr>
        <w:rPr>
          <w:sz w:val="20"/>
          <w:szCs w:val="20"/>
        </w:rPr>
      </w:pPr>
      <w:r w:rsidRPr="00B73C40">
        <w:rPr>
          <w:b/>
          <w:sz w:val="20"/>
          <w:szCs w:val="20"/>
        </w:rPr>
        <w:t>Right to an Accounting of Disclosures-</w:t>
      </w:r>
      <w:r w:rsidRPr="00B73C40">
        <w:rPr>
          <w:sz w:val="20"/>
          <w:szCs w:val="20"/>
        </w:rPr>
        <w:t>You have the right to request an accounting of certain of the disclosures that we make of your PHI.  We may charge you a reasonable fee if you request more than one accounting in</w:t>
      </w:r>
      <w:r w:rsidR="00C262C2" w:rsidRPr="00B73C40">
        <w:rPr>
          <w:sz w:val="20"/>
          <w:szCs w:val="20"/>
        </w:rPr>
        <w:t xml:space="preserve"> </w:t>
      </w:r>
      <w:r w:rsidRPr="00B73C40">
        <w:rPr>
          <w:sz w:val="20"/>
          <w:szCs w:val="20"/>
        </w:rPr>
        <w:t>a 12-month period.</w:t>
      </w:r>
    </w:p>
    <w:p w14:paraId="2E570B7E" w14:textId="77777777" w:rsidR="00753F33" w:rsidRPr="00B73C40" w:rsidRDefault="00753F33" w:rsidP="0084780D">
      <w:pPr>
        <w:rPr>
          <w:sz w:val="20"/>
          <w:szCs w:val="20"/>
        </w:rPr>
      </w:pPr>
      <w:r w:rsidRPr="00B73C40">
        <w:rPr>
          <w:b/>
          <w:sz w:val="20"/>
          <w:szCs w:val="20"/>
        </w:rPr>
        <w:t>Right to Request Restrictions-</w:t>
      </w:r>
      <w:r w:rsidR="00C262C2" w:rsidRPr="00B73C40">
        <w:rPr>
          <w:sz w:val="20"/>
          <w:szCs w:val="20"/>
        </w:rPr>
        <w:t>You have the right to request a restriction or limitation on the use of disclosure of your PHI for treatment, payment, or health care options.  We are not required to agree to your request unless the request is to restrict disclosure of PHI to a health plan for purposes of carrying out payment or health care operations, and the PHI pertains to a health care item or service that you paid for out of pocket.  In that case, we are required to honor your request for a restriction.</w:t>
      </w:r>
    </w:p>
    <w:p w14:paraId="5C60BCB6" w14:textId="77777777" w:rsidR="00704039" w:rsidRPr="00B73C40" w:rsidRDefault="00704039" w:rsidP="0084780D">
      <w:pPr>
        <w:rPr>
          <w:sz w:val="20"/>
          <w:szCs w:val="20"/>
        </w:rPr>
      </w:pPr>
      <w:r w:rsidRPr="00B73C40">
        <w:rPr>
          <w:b/>
          <w:sz w:val="20"/>
          <w:szCs w:val="20"/>
        </w:rPr>
        <w:t>Right to Request Confidential Communication-</w:t>
      </w:r>
      <w:r w:rsidRPr="00B73C40">
        <w:rPr>
          <w:sz w:val="20"/>
          <w:szCs w:val="20"/>
        </w:rPr>
        <w:t>You have the right to request that we communicate with you about medical matters in a certain way or at a certain location.</w:t>
      </w:r>
    </w:p>
    <w:p w14:paraId="06346717" w14:textId="77777777" w:rsidR="00704039" w:rsidRPr="00B73C40" w:rsidRDefault="00704039" w:rsidP="0084780D">
      <w:pPr>
        <w:rPr>
          <w:sz w:val="20"/>
          <w:szCs w:val="20"/>
        </w:rPr>
      </w:pPr>
      <w:r w:rsidRPr="00B73C40">
        <w:rPr>
          <w:b/>
          <w:sz w:val="20"/>
          <w:szCs w:val="20"/>
        </w:rPr>
        <w:t>Breach Notification-</w:t>
      </w:r>
      <w:r w:rsidRPr="00B73C40">
        <w:rPr>
          <w:sz w:val="20"/>
          <w:szCs w:val="20"/>
        </w:rPr>
        <w:t>If these is a breach of unsecured protected health information concerning you, we may be required to notify you of this breach, including what happened and what you can do to protect yourself.</w:t>
      </w:r>
    </w:p>
    <w:p w14:paraId="23639016" w14:textId="77777777" w:rsidR="00704039" w:rsidRPr="00B73C40" w:rsidRDefault="00704039" w:rsidP="0084780D">
      <w:pPr>
        <w:rPr>
          <w:sz w:val="20"/>
          <w:szCs w:val="20"/>
        </w:rPr>
      </w:pPr>
      <w:r w:rsidRPr="00B73C40">
        <w:rPr>
          <w:b/>
          <w:sz w:val="20"/>
          <w:szCs w:val="20"/>
        </w:rPr>
        <w:t>Right to a Copy of this Notice-</w:t>
      </w:r>
      <w:r w:rsidRPr="00B73C40">
        <w:rPr>
          <w:sz w:val="20"/>
          <w:szCs w:val="20"/>
        </w:rPr>
        <w:t>You have a right to a copy of this notice at your request.  Please let me know if you would like a copy.</w:t>
      </w:r>
    </w:p>
    <w:p w14:paraId="3D9B4E58" w14:textId="77777777" w:rsidR="00704039" w:rsidRPr="00B73C40" w:rsidRDefault="00704039" w:rsidP="0084780D">
      <w:pPr>
        <w:rPr>
          <w:sz w:val="20"/>
          <w:szCs w:val="20"/>
        </w:rPr>
      </w:pPr>
    </w:p>
    <w:p w14:paraId="0A196236" w14:textId="77777777" w:rsidR="00704039" w:rsidRPr="00B73C40" w:rsidRDefault="00704039" w:rsidP="0084780D">
      <w:pPr>
        <w:rPr>
          <w:sz w:val="20"/>
          <w:szCs w:val="20"/>
        </w:rPr>
      </w:pPr>
      <w:r w:rsidRPr="00B73C40">
        <w:rPr>
          <w:sz w:val="20"/>
          <w:szCs w:val="20"/>
        </w:rPr>
        <w:t>If you believe that we have violated your privacy rights, you have the right to file a complaint in writing to:</w:t>
      </w:r>
    </w:p>
    <w:p w14:paraId="0AD955BC" w14:textId="77777777" w:rsidR="00C75D8D" w:rsidRPr="00B73C40" w:rsidRDefault="00C75D8D" w:rsidP="00C75D8D">
      <w:pPr>
        <w:jc w:val="center"/>
        <w:rPr>
          <w:sz w:val="20"/>
          <w:szCs w:val="20"/>
        </w:rPr>
      </w:pPr>
      <w:r w:rsidRPr="00B73C40">
        <w:rPr>
          <w:sz w:val="20"/>
          <w:szCs w:val="20"/>
        </w:rPr>
        <w:t>Secretary of Health and Human Services</w:t>
      </w:r>
    </w:p>
    <w:p w14:paraId="4EBAD5E7" w14:textId="77777777" w:rsidR="00C75D8D" w:rsidRPr="00B73C40" w:rsidRDefault="00C75D8D" w:rsidP="00C75D8D">
      <w:pPr>
        <w:jc w:val="center"/>
        <w:rPr>
          <w:sz w:val="20"/>
          <w:szCs w:val="20"/>
        </w:rPr>
      </w:pPr>
      <w:r w:rsidRPr="00B73C40">
        <w:rPr>
          <w:sz w:val="20"/>
          <w:szCs w:val="20"/>
        </w:rPr>
        <w:t>200 Independence Avenue, S.W.,</w:t>
      </w:r>
    </w:p>
    <w:p w14:paraId="70ACD921" w14:textId="77777777" w:rsidR="00C75D8D" w:rsidRPr="00B73C40" w:rsidRDefault="00C75D8D" w:rsidP="00C75D8D">
      <w:pPr>
        <w:jc w:val="center"/>
        <w:rPr>
          <w:sz w:val="20"/>
          <w:szCs w:val="20"/>
        </w:rPr>
      </w:pPr>
      <w:r w:rsidRPr="00B73C40">
        <w:rPr>
          <w:sz w:val="20"/>
          <w:szCs w:val="20"/>
        </w:rPr>
        <w:t>Washington, D.C., 20201</w:t>
      </w:r>
    </w:p>
    <w:p w14:paraId="3212BB81" w14:textId="77777777" w:rsidR="00C75D8D" w:rsidRPr="00B73C40" w:rsidRDefault="00C75D8D" w:rsidP="00C75D8D">
      <w:pPr>
        <w:jc w:val="center"/>
        <w:rPr>
          <w:sz w:val="20"/>
          <w:szCs w:val="20"/>
        </w:rPr>
      </w:pPr>
      <w:r w:rsidRPr="00B73C40">
        <w:rPr>
          <w:sz w:val="20"/>
          <w:szCs w:val="20"/>
        </w:rPr>
        <w:t>Or by calling (202) 619-0257</w:t>
      </w:r>
    </w:p>
    <w:p w14:paraId="13B008BA" w14:textId="77777777" w:rsidR="00426A65" w:rsidRPr="00B73C40" w:rsidRDefault="00426A65" w:rsidP="00C75D8D">
      <w:pPr>
        <w:jc w:val="center"/>
        <w:rPr>
          <w:sz w:val="20"/>
          <w:szCs w:val="20"/>
        </w:rPr>
      </w:pPr>
    </w:p>
    <w:p w14:paraId="634B7846" w14:textId="77777777" w:rsidR="00426A65" w:rsidRPr="00B73C40" w:rsidRDefault="00426A65" w:rsidP="00426A65">
      <w:pPr>
        <w:rPr>
          <w:b/>
          <w:sz w:val="20"/>
          <w:szCs w:val="20"/>
        </w:rPr>
      </w:pPr>
      <w:r w:rsidRPr="00B73C40">
        <w:rPr>
          <w:b/>
          <w:sz w:val="20"/>
          <w:szCs w:val="20"/>
        </w:rPr>
        <w:t xml:space="preserve">I </w:t>
      </w:r>
      <w:r w:rsidR="00B73C40" w:rsidRPr="00B73C40">
        <w:rPr>
          <w:b/>
          <w:sz w:val="20"/>
          <w:szCs w:val="20"/>
        </w:rPr>
        <w:t>ACKNOWLEDGE THAT I HAVE READ, UNDERSTOOD, AND RECEIVED A COPY (IF DESIRED) OF THE HIPPA NOTICE OF PRIVATE PRACTICES</w:t>
      </w:r>
    </w:p>
    <w:p w14:paraId="6151F1D1" w14:textId="77777777" w:rsidR="00B73C40" w:rsidRPr="00B73C40" w:rsidRDefault="00B73C40" w:rsidP="00426A65">
      <w:pPr>
        <w:rPr>
          <w:b/>
          <w:sz w:val="20"/>
          <w:szCs w:val="20"/>
        </w:rPr>
      </w:pPr>
    </w:p>
    <w:p w14:paraId="1FB6B758" w14:textId="67E9A88C" w:rsidR="00C75D8D" w:rsidRPr="00B73C40" w:rsidRDefault="00B73C40" w:rsidP="00B73C40">
      <w:pPr>
        <w:rPr>
          <w:sz w:val="20"/>
          <w:szCs w:val="20"/>
        </w:rPr>
      </w:pPr>
      <w:r w:rsidRPr="00B73C40">
        <w:rPr>
          <w:sz w:val="20"/>
          <w:szCs w:val="20"/>
        </w:rPr>
        <w:t>Signature:</w:t>
      </w:r>
      <w:r w:rsidR="004B787B">
        <w:rPr>
          <w:sz w:val="20"/>
          <w:szCs w:val="20"/>
        </w:rPr>
        <w:t>______________________</w:t>
      </w:r>
      <w:r w:rsidRPr="00B73C40">
        <w:rPr>
          <w:sz w:val="20"/>
          <w:szCs w:val="20"/>
        </w:rPr>
        <w:t>______________________________________  Date:__</w:t>
      </w:r>
      <w:r w:rsidR="004B787B">
        <w:rPr>
          <w:sz w:val="20"/>
          <w:szCs w:val="20"/>
        </w:rPr>
        <w:t>______</w:t>
      </w:r>
      <w:r w:rsidRPr="00B73C40">
        <w:rPr>
          <w:sz w:val="20"/>
          <w:szCs w:val="20"/>
        </w:rPr>
        <w:t>________________________</w:t>
      </w:r>
    </w:p>
    <w:p w14:paraId="3FA46B55" w14:textId="77777777" w:rsidR="00363C5A" w:rsidRDefault="00363C5A" w:rsidP="0084780D">
      <w:pPr>
        <w:rPr>
          <w:sz w:val="20"/>
          <w:szCs w:val="20"/>
        </w:rPr>
      </w:pPr>
    </w:p>
    <w:p w14:paraId="21B676D8" w14:textId="77777777" w:rsidR="00704039" w:rsidRPr="00B73C40" w:rsidRDefault="00363C5A" w:rsidP="0084780D">
      <w:pPr>
        <w:rPr>
          <w:sz w:val="20"/>
          <w:szCs w:val="20"/>
        </w:rPr>
      </w:pPr>
      <w:r w:rsidRPr="0006357A">
        <w:rPr>
          <w:b/>
          <w:sz w:val="21"/>
          <w:szCs w:val="21"/>
        </w:rPr>
        <w:t>PLEASE INITIAL HERE IF YOU W</w:t>
      </w:r>
      <w:r>
        <w:rPr>
          <w:b/>
          <w:sz w:val="21"/>
          <w:szCs w:val="21"/>
        </w:rPr>
        <w:t>OULD LIKE A COPY OF THIS HIPPA STATEMENT:_________________</w:t>
      </w:r>
    </w:p>
    <w:sectPr w:rsidR="00704039" w:rsidRPr="00B73C40" w:rsidSect="00763D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E17"/>
    <w:rsid w:val="00006752"/>
    <w:rsid w:val="000760F9"/>
    <w:rsid w:val="000B6C6F"/>
    <w:rsid w:val="001A0ED0"/>
    <w:rsid w:val="001A66BF"/>
    <w:rsid w:val="001B7146"/>
    <w:rsid w:val="00363C5A"/>
    <w:rsid w:val="003B2C22"/>
    <w:rsid w:val="00426A65"/>
    <w:rsid w:val="00453FEC"/>
    <w:rsid w:val="004B787B"/>
    <w:rsid w:val="00546B91"/>
    <w:rsid w:val="005F5249"/>
    <w:rsid w:val="00664E3E"/>
    <w:rsid w:val="00667863"/>
    <w:rsid w:val="00682C88"/>
    <w:rsid w:val="00704039"/>
    <w:rsid w:val="00725748"/>
    <w:rsid w:val="0075041B"/>
    <w:rsid w:val="00753F33"/>
    <w:rsid w:val="00763D91"/>
    <w:rsid w:val="007E4E17"/>
    <w:rsid w:val="0084780D"/>
    <w:rsid w:val="008A5597"/>
    <w:rsid w:val="008C54E2"/>
    <w:rsid w:val="008D2AE2"/>
    <w:rsid w:val="008D5BE8"/>
    <w:rsid w:val="00900669"/>
    <w:rsid w:val="00902A48"/>
    <w:rsid w:val="00983FAE"/>
    <w:rsid w:val="00B33CB4"/>
    <w:rsid w:val="00B51D71"/>
    <w:rsid w:val="00B73C40"/>
    <w:rsid w:val="00C04CCA"/>
    <w:rsid w:val="00C262C2"/>
    <w:rsid w:val="00C75D8D"/>
    <w:rsid w:val="00C966FB"/>
    <w:rsid w:val="00CC5CE3"/>
    <w:rsid w:val="00D00838"/>
    <w:rsid w:val="00DC5CA3"/>
    <w:rsid w:val="00E40CC5"/>
    <w:rsid w:val="00E52C45"/>
    <w:rsid w:val="00E52D66"/>
    <w:rsid w:val="00E71859"/>
    <w:rsid w:val="00E91581"/>
    <w:rsid w:val="00E96BBF"/>
    <w:rsid w:val="00F67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C7FBF3"/>
  <w14:defaultImageDpi w14:val="32767"/>
  <w15:docId w15:val="{B3CECAEE-A2A5-F048-9B78-1ECD86B5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7E4E17"/>
    <w:pPr>
      <w:jc w:val="center"/>
    </w:pPr>
    <w:rPr>
      <w:rFonts w:ascii="Lucida Grande" w:hAnsi="Lucida Grande" w:cs="Lucida Grande"/>
      <w:sz w:val="18"/>
      <w:szCs w:val="18"/>
    </w:rPr>
  </w:style>
  <w:style w:type="character" w:customStyle="1" w:styleId="s1">
    <w:name w:val="s1"/>
    <w:basedOn w:val="DefaultParagraphFont"/>
    <w:rsid w:val="007E4E17"/>
  </w:style>
  <w:style w:type="character" w:styleId="Hyperlink">
    <w:name w:val="Hyperlink"/>
    <w:basedOn w:val="DefaultParagraphFont"/>
    <w:uiPriority w:val="99"/>
    <w:unhideWhenUsed/>
    <w:rsid w:val="00900669"/>
    <w:rPr>
      <w:color w:val="0563C1" w:themeColor="hyperlink"/>
      <w:u w:val="single"/>
    </w:rPr>
  </w:style>
  <w:style w:type="character" w:styleId="UnresolvedMention">
    <w:name w:val="Unresolved Mention"/>
    <w:basedOn w:val="DefaultParagraphFont"/>
    <w:uiPriority w:val="99"/>
    <w:semiHidden/>
    <w:unhideWhenUsed/>
    <w:rsid w:val="00900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8129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Morris</dc:creator>
  <cp:keywords/>
  <dc:description/>
  <cp:lastModifiedBy>Christina Marrow</cp:lastModifiedBy>
  <cp:revision>14</cp:revision>
  <dcterms:created xsi:type="dcterms:W3CDTF">2025-02-26T17:22:00Z</dcterms:created>
  <dcterms:modified xsi:type="dcterms:W3CDTF">2025-03-12T15:44:00Z</dcterms:modified>
</cp:coreProperties>
</file>